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9D2E" w14:textId="77777777" w:rsidR="00696089" w:rsidRPr="006E7F81" w:rsidRDefault="00511542">
      <w:pPr>
        <w:pStyle w:val="Heading1"/>
        <w:spacing w:before="79" w:line="240" w:lineRule="auto"/>
        <w:ind w:left="4149" w:right="4066"/>
      </w:pPr>
      <w:r w:rsidRPr="006E7F81">
        <w:t>BYLAWS OF</w:t>
      </w:r>
    </w:p>
    <w:p w14:paraId="3992C035" w14:textId="77777777" w:rsidR="00696089" w:rsidRPr="006E7F81" w:rsidRDefault="00703884">
      <w:pPr>
        <w:ind w:left="2087" w:right="2004" w:firstLine="1"/>
        <w:jc w:val="center"/>
        <w:rPr>
          <w:b/>
          <w:sz w:val="24"/>
        </w:rPr>
      </w:pPr>
      <w:r w:rsidRPr="006E7F81">
        <w:rPr>
          <w:b/>
          <w:sz w:val="24"/>
        </w:rPr>
        <w:t>OAEC</w:t>
      </w:r>
      <w:r w:rsidR="00511542" w:rsidRPr="006E7F81">
        <w:rPr>
          <w:b/>
          <w:sz w:val="24"/>
        </w:rPr>
        <w:t xml:space="preserve"> </w:t>
      </w:r>
      <w:r w:rsidRPr="006E7F81">
        <w:rPr>
          <w:b/>
          <w:sz w:val="24"/>
        </w:rPr>
        <w:t>I</w:t>
      </w:r>
      <w:r w:rsidR="008B4DDD" w:rsidRPr="006E7F81">
        <w:rPr>
          <w:b/>
          <w:sz w:val="24"/>
        </w:rPr>
        <w:t>.</w:t>
      </w:r>
      <w:r w:rsidRPr="006E7F81">
        <w:rPr>
          <w:b/>
          <w:sz w:val="24"/>
        </w:rPr>
        <w:t>T</w:t>
      </w:r>
      <w:r w:rsidR="008B4DDD" w:rsidRPr="006E7F81">
        <w:rPr>
          <w:b/>
          <w:sz w:val="24"/>
        </w:rPr>
        <w:t>.</w:t>
      </w:r>
      <w:r w:rsidR="00511542" w:rsidRPr="006E7F81">
        <w:rPr>
          <w:b/>
          <w:sz w:val="24"/>
        </w:rPr>
        <w:t xml:space="preserve"> ASSOCIATION</w:t>
      </w:r>
    </w:p>
    <w:p w14:paraId="4DE48A91" w14:textId="77777777" w:rsidR="00696089" w:rsidRPr="006E7F81" w:rsidRDefault="00696089">
      <w:pPr>
        <w:pStyle w:val="BodyText"/>
        <w:rPr>
          <w:b/>
          <w:sz w:val="26"/>
        </w:rPr>
      </w:pPr>
    </w:p>
    <w:p w14:paraId="53A4CA4C" w14:textId="77777777" w:rsidR="00696089" w:rsidRPr="006E7F81" w:rsidRDefault="00696089">
      <w:pPr>
        <w:pStyle w:val="BodyText"/>
        <w:rPr>
          <w:b/>
          <w:sz w:val="26"/>
        </w:rPr>
      </w:pPr>
    </w:p>
    <w:p w14:paraId="73F1957B" w14:textId="77777777" w:rsidR="00696089" w:rsidRPr="006E7F81" w:rsidRDefault="00511542">
      <w:pPr>
        <w:spacing w:before="225" w:line="269" w:lineRule="exact"/>
        <w:ind w:left="3187" w:right="3106"/>
        <w:jc w:val="center"/>
        <w:rPr>
          <w:b/>
          <w:sz w:val="24"/>
        </w:rPr>
      </w:pPr>
      <w:r w:rsidRPr="006E7F81">
        <w:rPr>
          <w:b/>
          <w:sz w:val="24"/>
        </w:rPr>
        <w:t>ARTICLE I</w:t>
      </w:r>
    </w:p>
    <w:p w14:paraId="160081A7" w14:textId="77777777" w:rsidR="00696089" w:rsidRPr="006E7F81" w:rsidRDefault="00511542">
      <w:pPr>
        <w:spacing w:line="269" w:lineRule="exact"/>
        <w:ind w:left="4142" w:right="4066"/>
        <w:jc w:val="center"/>
        <w:rPr>
          <w:b/>
          <w:sz w:val="24"/>
        </w:rPr>
      </w:pPr>
      <w:r w:rsidRPr="006E7F81">
        <w:rPr>
          <w:b/>
          <w:sz w:val="24"/>
        </w:rPr>
        <w:t>Name</w:t>
      </w:r>
    </w:p>
    <w:p w14:paraId="2C7AA1C9" w14:textId="77777777" w:rsidR="00696089" w:rsidRPr="006E7F81" w:rsidRDefault="00696089">
      <w:pPr>
        <w:pStyle w:val="BodyText"/>
        <w:rPr>
          <w:b/>
        </w:rPr>
      </w:pPr>
    </w:p>
    <w:p w14:paraId="779D65BF" w14:textId="77777777" w:rsidR="00696089" w:rsidRPr="006E7F81" w:rsidRDefault="00511542">
      <w:pPr>
        <w:pStyle w:val="BodyText"/>
        <w:ind w:left="100" w:right="149"/>
      </w:pPr>
      <w:r w:rsidRPr="006E7F81">
        <w:t>Section I.</w:t>
      </w:r>
      <w:r w:rsidR="00D86E3C" w:rsidRPr="006E7F81">
        <w:t xml:space="preserve"> </w:t>
      </w:r>
      <w:r w:rsidRPr="006E7F81">
        <w:t xml:space="preserve"> This organization shall be known as the </w:t>
      </w:r>
      <w:r w:rsidR="008B4DDD" w:rsidRPr="006E7F81">
        <w:t>Oklahoma Association of Electric Cooperatives</w:t>
      </w:r>
      <w:r w:rsidRPr="006E7F81">
        <w:t xml:space="preserve"> Information Technology Association. Hereinafter referred to as </w:t>
      </w:r>
      <w:r w:rsidR="008B4DDD" w:rsidRPr="006E7F81">
        <w:t>OAEC I.T.</w:t>
      </w:r>
      <w:r w:rsidRPr="006E7F81">
        <w:t xml:space="preserve"> Association.</w:t>
      </w:r>
    </w:p>
    <w:p w14:paraId="6C554665" w14:textId="77777777" w:rsidR="00696089" w:rsidRPr="006E7F81" w:rsidRDefault="00696089">
      <w:pPr>
        <w:pStyle w:val="BodyText"/>
        <w:rPr>
          <w:sz w:val="26"/>
        </w:rPr>
      </w:pPr>
    </w:p>
    <w:p w14:paraId="1E7A9431" w14:textId="77777777" w:rsidR="00696089" w:rsidRPr="006E7F81" w:rsidRDefault="00696089">
      <w:pPr>
        <w:pStyle w:val="BodyText"/>
        <w:spacing w:before="1"/>
        <w:rPr>
          <w:sz w:val="22"/>
        </w:rPr>
      </w:pPr>
    </w:p>
    <w:p w14:paraId="5F93ED3F" w14:textId="77777777" w:rsidR="00696089" w:rsidRPr="006E7F81" w:rsidRDefault="00511542">
      <w:pPr>
        <w:pStyle w:val="Heading1"/>
        <w:ind w:right="3106"/>
      </w:pPr>
      <w:r w:rsidRPr="006E7F81">
        <w:t>ARTICLE II</w:t>
      </w:r>
    </w:p>
    <w:p w14:paraId="490174BC" w14:textId="77777777" w:rsidR="00696089" w:rsidRPr="006E7F81" w:rsidRDefault="00511542">
      <w:pPr>
        <w:spacing w:line="269" w:lineRule="exact"/>
        <w:ind w:left="4145" w:right="4066"/>
        <w:jc w:val="center"/>
        <w:rPr>
          <w:b/>
          <w:sz w:val="24"/>
        </w:rPr>
      </w:pPr>
      <w:r w:rsidRPr="006E7F81">
        <w:rPr>
          <w:b/>
          <w:sz w:val="24"/>
        </w:rPr>
        <w:t>Objectives</w:t>
      </w:r>
    </w:p>
    <w:p w14:paraId="57E82AE2" w14:textId="77777777" w:rsidR="00696089" w:rsidRPr="006E7F81" w:rsidRDefault="00696089">
      <w:pPr>
        <w:pStyle w:val="BodyText"/>
        <w:rPr>
          <w:b/>
        </w:rPr>
      </w:pPr>
    </w:p>
    <w:p w14:paraId="00C21119" w14:textId="77777777" w:rsidR="00696089" w:rsidRPr="006E7F81" w:rsidRDefault="00511542">
      <w:pPr>
        <w:pStyle w:val="BodyText"/>
        <w:ind w:left="100" w:right="149"/>
      </w:pPr>
      <w:r w:rsidRPr="006E7F81">
        <w:t xml:space="preserve">Section 1. </w:t>
      </w:r>
      <w:r w:rsidR="00D86E3C" w:rsidRPr="006E7F81">
        <w:t xml:space="preserve"> </w:t>
      </w:r>
      <w:r w:rsidRPr="006E7F81">
        <w:t xml:space="preserve">The </w:t>
      </w:r>
      <w:r w:rsidR="00B817B8" w:rsidRPr="006E7F81">
        <w:t>OAEC I.T. Association</w:t>
      </w:r>
      <w:r w:rsidRPr="006E7F81">
        <w:t>, a non-profit o</w:t>
      </w:r>
      <w:bookmarkStart w:id="0" w:name="_GoBack"/>
      <w:bookmarkEnd w:id="0"/>
      <w:r w:rsidRPr="006E7F81">
        <w:t xml:space="preserve">rganization, is formed for the following objectives and purposes: To unite in a central organization all qualified </w:t>
      </w:r>
      <w:r w:rsidR="006C4C2B" w:rsidRPr="006E7F81">
        <w:t>OAEC IT Association members</w:t>
      </w:r>
      <w:r w:rsidRPr="006E7F81">
        <w:t xml:space="preserve">, and other interested </w:t>
      </w:r>
      <w:r w:rsidR="006C4C2B" w:rsidRPr="006E7F81">
        <w:t>electrical information technology</w:t>
      </w:r>
      <w:r w:rsidRPr="006E7F81">
        <w:t xml:space="preserve"> personnel, in the State of </w:t>
      </w:r>
      <w:r w:rsidR="00B817B8" w:rsidRPr="006E7F81">
        <w:t>Oklahoma</w:t>
      </w:r>
      <w:r w:rsidRPr="006E7F81">
        <w:t>.</w:t>
      </w:r>
    </w:p>
    <w:p w14:paraId="30169C43" w14:textId="77777777" w:rsidR="00696089" w:rsidRPr="006E7F81" w:rsidRDefault="00696089">
      <w:pPr>
        <w:pStyle w:val="BodyText"/>
      </w:pPr>
    </w:p>
    <w:p w14:paraId="6E75884F" w14:textId="77777777" w:rsidR="00696089" w:rsidRPr="006E7F81" w:rsidRDefault="00511542">
      <w:pPr>
        <w:pStyle w:val="BodyText"/>
        <w:ind w:left="100" w:right="149"/>
      </w:pPr>
      <w:r w:rsidRPr="006E7F81">
        <w:t xml:space="preserve">Section 2. </w:t>
      </w:r>
      <w:r w:rsidR="00D86E3C" w:rsidRPr="006E7F81">
        <w:t xml:space="preserve"> </w:t>
      </w:r>
      <w:r w:rsidRPr="006E7F81">
        <w:t xml:space="preserve">To provide an open platform for IT education, as well as, knowledge exchange </w:t>
      </w:r>
      <w:r w:rsidR="008C360B" w:rsidRPr="006E7F81">
        <w:t>of</w:t>
      </w:r>
      <w:r w:rsidRPr="006E7F81">
        <w:t xml:space="preserve"> participants to improve both personal and </w:t>
      </w:r>
      <w:r w:rsidR="006C4C2B" w:rsidRPr="006E7F81">
        <w:t>OAEC IT Association members</w:t>
      </w:r>
      <w:r w:rsidRPr="006E7F81">
        <w:t xml:space="preserve"> level of understand</w:t>
      </w:r>
      <w:r w:rsidR="00B817B8" w:rsidRPr="006E7F81">
        <w:t xml:space="preserve">ing, use of information technology, </w:t>
      </w:r>
      <w:r w:rsidRPr="006E7F81">
        <w:t>and to secure and distribute information to its members.</w:t>
      </w:r>
    </w:p>
    <w:p w14:paraId="2DFB3F77" w14:textId="77777777" w:rsidR="00696089" w:rsidRPr="006E7F81" w:rsidRDefault="00696089">
      <w:pPr>
        <w:pStyle w:val="BodyText"/>
      </w:pPr>
    </w:p>
    <w:p w14:paraId="1ABE84BC" w14:textId="77777777" w:rsidR="00696089" w:rsidRPr="006E7F81" w:rsidRDefault="00511542">
      <w:pPr>
        <w:pStyle w:val="BodyText"/>
        <w:ind w:left="100" w:right="149"/>
      </w:pPr>
      <w:r w:rsidRPr="006E7F81">
        <w:t xml:space="preserve">Section 3. </w:t>
      </w:r>
      <w:r w:rsidR="00D86E3C" w:rsidRPr="006E7F81">
        <w:t xml:space="preserve"> </w:t>
      </w:r>
      <w:r w:rsidRPr="006E7F81">
        <w:t>To promote and conduct one regular meeting in each calendar year for the members of the Association.</w:t>
      </w:r>
    </w:p>
    <w:p w14:paraId="19F6E53C" w14:textId="77777777" w:rsidR="00696089" w:rsidRPr="006E7F81" w:rsidRDefault="00696089">
      <w:pPr>
        <w:pStyle w:val="BodyText"/>
        <w:rPr>
          <w:sz w:val="26"/>
        </w:rPr>
      </w:pPr>
    </w:p>
    <w:p w14:paraId="2FC4E678" w14:textId="77777777" w:rsidR="00696089" w:rsidRPr="006E7F81" w:rsidRDefault="00696089">
      <w:pPr>
        <w:pStyle w:val="BodyText"/>
        <w:spacing w:before="1"/>
        <w:rPr>
          <w:sz w:val="22"/>
        </w:rPr>
      </w:pPr>
    </w:p>
    <w:p w14:paraId="2FCA61DC" w14:textId="77777777" w:rsidR="00696089" w:rsidRPr="006E7F81" w:rsidRDefault="00511542">
      <w:pPr>
        <w:pStyle w:val="Heading1"/>
        <w:ind w:right="3105"/>
      </w:pPr>
      <w:r w:rsidRPr="006E7F81">
        <w:t>ARTICLE III</w:t>
      </w:r>
    </w:p>
    <w:p w14:paraId="02190DB7" w14:textId="77777777" w:rsidR="00696089" w:rsidRPr="006E7F81" w:rsidRDefault="00511542">
      <w:pPr>
        <w:spacing w:line="269" w:lineRule="exact"/>
        <w:ind w:left="3187" w:right="3112"/>
        <w:jc w:val="center"/>
        <w:rPr>
          <w:b/>
          <w:sz w:val="24"/>
        </w:rPr>
      </w:pPr>
      <w:r w:rsidRPr="006E7F81">
        <w:rPr>
          <w:b/>
          <w:sz w:val="24"/>
        </w:rPr>
        <w:t>Organization and Membership</w:t>
      </w:r>
    </w:p>
    <w:p w14:paraId="162FE253" w14:textId="77777777" w:rsidR="00696089" w:rsidRPr="006E7F81" w:rsidRDefault="00696089">
      <w:pPr>
        <w:pStyle w:val="BodyText"/>
        <w:rPr>
          <w:b/>
        </w:rPr>
      </w:pPr>
    </w:p>
    <w:p w14:paraId="460A5083" w14:textId="77777777" w:rsidR="00696089" w:rsidRPr="006E7F81" w:rsidRDefault="00511542">
      <w:pPr>
        <w:pStyle w:val="BodyText"/>
        <w:ind w:left="100" w:right="102" w:hanging="109"/>
        <w:jc w:val="center"/>
      </w:pPr>
      <w:r w:rsidRPr="006E7F81">
        <w:t xml:space="preserve">SECTION I. </w:t>
      </w:r>
      <w:r w:rsidR="00D86E3C" w:rsidRPr="006E7F81">
        <w:t xml:space="preserve"> </w:t>
      </w:r>
      <w:r w:rsidRPr="006E7F81">
        <w:t xml:space="preserve">The </w:t>
      </w:r>
      <w:r w:rsidR="00852684" w:rsidRPr="006E7F81">
        <w:t xml:space="preserve">OAEC I.T. Association </w:t>
      </w:r>
      <w:r w:rsidRPr="006E7F81">
        <w:t xml:space="preserve">shall be composed of </w:t>
      </w:r>
      <w:r w:rsidR="006C4C2B" w:rsidRPr="006E7F81">
        <w:t>Oklahoma Electric</w:t>
      </w:r>
      <w:r w:rsidRPr="006E7F81">
        <w:t xml:space="preserve"> Information Technology personnel, and such other personnel as the member system may designate.</w:t>
      </w:r>
    </w:p>
    <w:p w14:paraId="14BF9193" w14:textId="77777777" w:rsidR="00696089" w:rsidRPr="006E7F81" w:rsidRDefault="00696089">
      <w:pPr>
        <w:pStyle w:val="BodyText"/>
      </w:pPr>
    </w:p>
    <w:p w14:paraId="14408208" w14:textId="77777777" w:rsidR="00696089" w:rsidRPr="006E7F81" w:rsidRDefault="00511542">
      <w:pPr>
        <w:pStyle w:val="BodyText"/>
        <w:tabs>
          <w:tab w:val="left" w:pos="2979"/>
        </w:tabs>
        <w:ind w:left="100" w:right="146"/>
      </w:pPr>
      <w:r w:rsidRPr="006E7F81">
        <w:t>SECTION</w:t>
      </w:r>
      <w:r w:rsidRPr="006E7F81">
        <w:rPr>
          <w:spacing w:val="-4"/>
        </w:rPr>
        <w:t xml:space="preserve"> </w:t>
      </w:r>
      <w:r w:rsidRPr="006E7F81">
        <w:t xml:space="preserve">II. </w:t>
      </w:r>
      <w:r w:rsidR="00D86E3C" w:rsidRPr="006E7F81">
        <w:t xml:space="preserve"> </w:t>
      </w:r>
      <w:r w:rsidRPr="006E7F81">
        <w:rPr>
          <w:spacing w:val="3"/>
        </w:rPr>
        <w:t xml:space="preserve"> </w:t>
      </w:r>
      <w:r w:rsidRPr="006E7F81">
        <w:t>Membership.</w:t>
      </w:r>
      <w:r w:rsidRPr="006E7F81">
        <w:tab/>
        <w:t>Each cooperative shall pay only one membership.</w:t>
      </w:r>
      <w:r w:rsidRPr="006E7F81">
        <w:rPr>
          <w:spacing w:val="26"/>
        </w:rPr>
        <w:t xml:space="preserve"> </w:t>
      </w:r>
      <w:r w:rsidRPr="006E7F81">
        <w:t>Membership</w:t>
      </w:r>
      <w:r w:rsidRPr="006E7F81">
        <w:rPr>
          <w:spacing w:val="-5"/>
        </w:rPr>
        <w:t xml:space="preserve"> </w:t>
      </w:r>
      <w:r w:rsidRPr="006E7F81">
        <w:t>may be obtained by making proper payment of annual</w:t>
      </w:r>
      <w:r w:rsidRPr="006E7F81">
        <w:rPr>
          <w:spacing w:val="-28"/>
        </w:rPr>
        <w:t xml:space="preserve"> </w:t>
      </w:r>
      <w:r w:rsidRPr="006E7F81">
        <w:t>dues.</w:t>
      </w:r>
    </w:p>
    <w:p w14:paraId="09C92747" w14:textId="77777777" w:rsidR="00696089" w:rsidRPr="006E7F81" w:rsidRDefault="00696089">
      <w:pPr>
        <w:pStyle w:val="BodyText"/>
        <w:rPr>
          <w:sz w:val="26"/>
        </w:rPr>
      </w:pPr>
    </w:p>
    <w:p w14:paraId="04F49561" w14:textId="77777777" w:rsidR="00696089" w:rsidRPr="006E7F81" w:rsidRDefault="00696089">
      <w:pPr>
        <w:pStyle w:val="BodyText"/>
        <w:spacing w:before="1"/>
        <w:rPr>
          <w:sz w:val="22"/>
        </w:rPr>
      </w:pPr>
    </w:p>
    <w:p w14:paraId="361361C3" w14:textId="77777777" w:rsidR="00696089" w:rsidRPr="006E7F81" w:rsidRDefault="00511542">
      <w:pPr>
        <w:pStyle w:val="Heading1"/>
        <w:ind w:right="3108"/>
      </w:pPr>
      <w:r w:rsidRPr="006E7F81">
        <w:t>ARTICLE IV</w:t>
      </w:r>
    </w:p>
    <w:p w14:paraId="209A402C" w14:textId="77777777" w:rsidR="00696089" w:rsidRPr="006E7F81" w:rsidRDefault="00511542">
      <w:pPr>
        <w:spacing w:line="269" w:lineRule="exact"/>
        <w:ind w:left="3187" w:right="3110"/>
        <w:jc w:val="center"/>
        <w:rPr>
          <w:b/>
          <w:sz w:val="24"/>
        </w:rPr>
      </w:pPr>
      <w:r w:rsidRPr="006E7F81">
        <w:rPr>
          <w:b/>
          <w:sz w:val="24"/>
        </w:rPr>
        <w:t>Management and Voting</w:t>
      </w:r>
    </w:p>
    <w:p w14:paraId="589C92A7" w14:textId="77777777" w:rsidR="00696089" w:rsidRPr="006E7F81" w:rsidRDefault="00696089">
      <w:pPr>
        <w:pStyle w:val="BodyText"/>
        <w:spacing w:before="11"/>
        <w:rPr>
          <w:b/>
          <w:sz w:val="23"/>
        </w:rPr>
      </w:pPr>
    </w:p>
    <w:p w14:paraId="09B2F321" w14:textId="77777777" w:rsidR="00696089" w:rsidRPr="006E7F81" w:rsidRDefault="00511542">
      <w:pPr>
        <w:pStyle w:val="BodyText"/>
        <w:ind w:left="100" w:right="149"/>
      </w:pPr>
      <w:r w:rsidRPr="006E7F81">
        <w:t xml:space="preserve">SECTION I. </w:t>
      </w:r>
      <w:r w:rsidR="00D86E3C" w:rsidRPr="006E7F81">
        <w:t xml:space="preserve"> </w:t>
      </w:r>
      <w:r w:rsidRPr="006E7F81">
        <w:t xml:space="preserve">The </w:t>
      </w:r>
      <w:r w:rsidR="00852684" w:rsidRPr="006E7F81">
        <w:t xml:space="preserve">OAEC I.T. Association </w:t>
      </w:r>
      <w:r w:rsidRPr="006E7F81">
        <w:t>shall have full control and management of all affairs of the organization.</w:t>
      </w:r>
    </w:p>
    <w:p w14:paraId="3125E007" w14:textId="77777777" w:rsidR="00696089" w:rsidRPr="006E7F81" w:rsidRDefault="00696089">
      <w:pPr>
        <w:sectPr w:rsidR="00696089" w:rsidRPr="006E7F81">
          <w:type w:val="continuous"/>
          <w:pgSz w:w="12240" w:h="15840"/>
          <w:pgMar w:top="1360" w:right="1420" w:bottom="280" w:left="1340" w:header="720" w:footer="720" w:gutter="0"/>
          <w:cols w:space="720"/>
        </w:sectPr>
      </w:pPr>
    </w:p>
    <w:p w14:paraId="15103860" w14:textId="77777777" w:rsidR="00696089" w:rsidRPr="006E7F81" w:rsidRDefault="00511542">
      <w:pPr>
        <w:pStyle w:val="BodyText"/>
        <w:spacing w:before="79"/>
        <w:ind w:left="120" w:right="111"/>
      </w:pPr>
      <w:r w:rsidRPr="006E7F81">
        <w:lastRenderedPageBreak/>
        <w:t xml:space="preserve">SECTION II. </w:t>
      </w:r>
      <w:r w:rsidR="00D86E3C" w:rsidRPr="006E7F81">
        <w:t xml:space="preserve"> </w:t>
      </w:r>
      <w:r w:rsidRPr="006E7F81">
        <w:t>Each member cooperative present in person shall be entitled to one (1) vote and no more upon each matter submitted to a vote at a meeting of the members. Voting delegates shall be designated by the member systems. The action of a majority of all the members in attendance of the annual meeting shall be the act of the Association.</w:t>
      </w:r>
    </w:p>
    <w:p w14:paraId="2A4F6776" w14:textId="77777777" w:rsidR="00696089" w:rsidRPr="006E7F81" w:rsidRDefault="00696089">
      <w:pPr>
        <w:pStyle w:val="BodyText"/>
        <w:rPr>
          <w:sz w:val="26"/>
        </w:rPr>
      </w:pPr>
    </w:p>
    <w:p w14:paraId="4340D044" w14:textId="77777777" w:rsidR="00696089" w:rsidRPr="006E7F81" w:rsidRDefault="00696089">
      <w:pPr>
        <w:pStyle w:val="BodyText"/>
        <w:spacing w:before="10"/>
        <w:rPr>
          <w:sz w:val="21"/>
        </w:rPr>
      </w:pPr>
    </w:p>
    <w:p w14:paraId="28829599" w14:textId="77777777" w:rsidR="00696089" w:rsidRPr="006E7F81" w:rsidRDefault="00511542">
      <w:pPr>
        <w:pStyle w:val="Heading1"/>
        <w:spacing w:line="240" w:lineRule="auto"/>
        <w:ind w:left="3642" w:right="3621"/>
      </w:pPr>
      <w:r w:rsidRPr="006E7F81">
        <w:t>ARTICLE V</w:t>
      </w:r>
    </w:p>
    <w:p w14:paraId="34B1E0B4" w14:textId="77777777" w:rsidR="00696089" w:rsidRPr="006E7F81" w:rsidRDefault="00511542">
      <w:pPr>
        <w:spacing w:before="1"/>
        <w:ind w:left="3642" w:right="3629"/>
        <w:jc w:val="center"/>
        <w:rPr>
          <w:b/>
          <w:sz w:val="24"/>
        </w:rPr>
      </w:pPr>
      <w:r w:rsidRPr="006E7F81">
        <w:rPr>
          <w:b/>
          <w:sz w:val="24"/>
        </w:rPr>
        <w:t>Officers and Elections</w:t>
      </w:r>
    </w:p>
    <w:p w14:paraId="2706363B" w14:textId="77777777" w:rsidR="00696089" w:rsidRPr="006E7F81" w:rsidRDefault="00696089">
      <w:pPr>
        <w:pStyle w:val="BodyText"/>
        <w:rPr>
          <w:b/>
        </w:rPr>
      </w:pPr>
    </w:p>
    <w:p w14:paraId="345B2AEF" w14:textId="77777777" w:rsidR="00696089" w:rsidRPr="006E7F81" w:rsidRDefault="00511542">
      <w:pPr>
        <w:pStyle w:val="BodyText"/>
        <w:ind w:left="120" w:right="111"/>
      </w:pPr>
      <w:r w:rsidRPr="006E7F81">
        <w:t xml:space="preserve">SECTION I. </w:t>
      </w:r>
      <w:r w:rsidR="00D86E3C" w:rsidRPr="006E7F81">
        <w:t xml:space="preserve"> </w:t>
      </w:r>
      <w:r w:rsidRPr="006E7F81">
        <w:t>The officers of the Association shall consist of a president, vice-president, secretary</w:t>
      </w:r>
      <w:r w:rsidR="006C4C2B" w:rsidRPr="006E7F81">
        <w:t xml:space="preserve">, </w:t>
      </w:r>
      <w:r w:rsidRPr="006E7F81">
        <w:t>treasurer</w:t>
      </w:r>
      <w:r w:rsidR="006C4C2B" w:rsidRPr="006E7F81">
        <w:t>, assistant treasurer, and recorder/historian</w:t>
      </w:r>
      <w:r w:rsidRPr="006E7F81">
        <w:t>.</w:t>
      </w:r>
    </w:p>
    <w:p w14:paraId="288AE0D4" w14:textId="77777777" w:rsidR="00696089" w:rsidRPr="006E7F81" w:rsidRDefault="00696089">
      <w:pPr>
        <w:pStyle w:val="BodyText"/>
      </w:pPr>
    </w:p>
    <w:p w14:paraId="72DFDBDC" w14:textId="77777777" w:rsidR="00696089" w:rsidRPr="006E7F81" w:rsidRDefault="00511542">
      <w:pPr>
        <w:pStyle w:val="BodyText"/>
        <w:ind w:left="120" w:right="111"/>
      </w:pPr>
      <w:r w:rsidRPr="006E7F81">
        <w:t>SECTION II.</w:t>
      </w:r>
      <w:r w:rsidR="00D86E3C" w:rsidRPr="006E7F81">
        <w:t xml:space="preserve"> </w:t>
      </w:r>
      <w:r w:rsidRPr="006E7F81">
        <w:t xml:space="preserve"> The officers of the Association shall be elected at the </w:t>
      </w:r>
      <w:r w:rsidR="006C4C2B" w:rsidRPr="006E7F81">
        <w:t>annual</w:t>
      </w:r>
      <w:r w:rsidRPr="006E7F81">
        <w:t xml:space="preserve"> meeting of the Association and shall hold their respective offices for the term of </w:t>
      </w:r>
      <w:r w:rsidR="006C4C2B" w:rsidRPr="006E7F81">
        <w:t>two</w:t>
      </w:r>
      <w:r w:rsidRPr="006E7F81">
        <w:t xml:space="preserve"> year</w:t>
      </w:r>
      <w:r w:rsidR="006C4C2B" w:rsidRPr="006E7F81">
        <w:t>s</w:t>
      </w:r>
      <w:r w:rsidRPr="006E7F81">
        <w:t>. The Secretary and Vice-President are automatic nomination advancement with floor nomination. Vacancies occurring in offices shall be filled by the president and such person or persons appointed shall hold office until the next election at the annual meeting.</w:t>
      </w:r>
    </w:p>
    <w:p w14:paraId="110285A1" w14:textId="77777777" w:rsidR="00696089" w:rsidRPr="006E7F81" w:rsidRDefault="00696089">
      <w:pPr>
        <w:pStyle w:val="BodyText"/>
      </w:pPr>
    </w:p>
    <w:p w14:paraId="28CD2AF6" w14:textId="77777777" w:rsidR="00696089" w:rsidRPr="006E7F81" w:rsidRDefault="00511542">
      <w:pPr>
        <w:pStyle w:val="BodyText"/>
        <w:ind w:left="120" w:right="263"/>
        <w:jc w:val="both"/>
      </w:pPr>
      <w:r w:rsidRPr="006E7F81">
        <w:t>SECTION III.</w:t>
      </w:r>
      <w:r w:rsidR="00D86E3C" w:rsidRPr="006E7F81">
        <w:t xml:space="preserve"> </w:t>
      </w:r>
      <w:r w:rsidRPr="006E7F81">
        <w:t xml:space="preserve"> </w:t>
      </w:r>
      <w:r w:rsidRPr="006E7F81">
        <w:rPr>
          <w:u w:val="single"/>
        </w:rPr>
        <w:t xml:space="preserve">President. </w:t>
      </w:r>
      <w:r w:rsidRPr="006E7F81">
        <w:t>The President shall be the principal executive officer of the Association and shall preside at all meetings of the members. The President shall perform all duties incident to the office of president and such other duties as may from time to time be required.</w:t>
      </w:r>
    </w:p>
    <w:p w14:paraId="61F5DF0E" w14:textId="77777777" w:rsidR="00696089" w:rsidRPr="006E7F81" w:rsidRDefault="00696089">
      <w:pPr>
        <w:pStyle w:val="BodyText"/>
        <w:spacing w:before="11"/>
        <w:rPr>
          <w:sz w:val="23"/>
        </w:rPr>
      </w:pPr>
    </w:p>
    <w:p w14:paraId="307B0510" w14:textId="77777777" w:rsidR="00696089" w:rsidRPr="006E7F81" w:rsidRDefault="00511542">
      <w:pPr>
        <w:pStyle w:val="BodyText"/>
        <w:ind w:left="120" w:right="236"/>
      </w:pPr>
      <w:r w:rsidRPr="006E7F81">
        <w:t>SECTION IV.</w:t>
      </w:r>
      <w:r w:rsidR="00D86E3C" w:rsidRPr="006E7F81">
        <w:t xml:space="preserve"> </w:t>
      </w:r>
      <w:r w:rsidRPr="006E7F81">
        <w:t xml:space="preserve"> </w:t>
      </w:r>
      <w:r w:rsidRPr="006E7F81">
        <w:rPr>
          <w:u w:val="single"/>
        </w:rPr>
        <w:t xml:space="preserve">Vice-President. </w:t>
      </w:r>
      <w:r w:rsidRPr="006E7F81">
        <w:t>The Vice-President, in the absence of the President, shall perform the duties of that office and shall discharge such other duties as may from time to time be required.</w:t>
      </w:r>
    </w:p>
    <w:p w14:paraId="7A7DFCA4" w14:textId="77777777" w:rsidR="00696089" w:rsidRPr="006E7F81" w:rsidRDefault="00696089">
      <w:pPr>
        <w:pStyle w:val="BodyText"/>
      </w:pPr>
    </w:p>
    <w:p w14:paraId="4E522ADF" w14:textId="77777777" w:rsidR="00696089" w:rsidRPr="006E7F81" w:rsidRDefault="00511542">
      <w:pPr>
        <w:pStyle w:val="BodyText"/>
        <w:ind w:left="119" w:right="104"/>
      </w:pPr>
      <w:r w:rsidRPr="006E7F81">
        <w:t xml:space="preserve">SECTION V.  </w:t>
      </w:r>
      <w:r w:rsidRPr="006E7F81">
        <w:rPr>
          <w:u w:val="single"/>
        </w:rPr>
        <w:t xml:space="preserve">Secretary.  </w:t>
      </w:r>
      <w:r w:rsidRPr="006E7F81">
        <w:t>The Secretary shall keep a true record of all the proceedings of the meeting of the Association and a membership record.  The Secretary shall have charge of and conduct the correspondence of the Association and shall notify the members of any and all meetings of the Association. The Secretary shall perform such other duties as may from time to time be required.</w:t>
      </w:r>
    </w:p>
    <w:p w14:paraId="41437A43" w14:textId="77777777" w:rsidR="00696089" w:rsidRPr="006E7F81" w:rsidRDefault="00696089">
      <w:pPr>
        <w:pStyle w:val="BodyText"/>
        <w:spacing w:before="11"/>
        <w:rPr>
          <w:sz w:val="23"/>
        </w:rPr>
      </w:pPr>
    </w:p>
    <w:p w14:paraId="54B64098" w14:textId="77777777" w:rsidR="00696089" w:rsidRPr="006E7F81" w:rsidRDefault="00511542">
      <w:pPr>
        <w:pStyle w:val="BodyText"/>
        <w:ind w:left="120" w:right="280"/>
      </w:pPr>
      <w:r w:rsidRPr="006E7F81">
        <w:t>SECTION VI.</w:t>
      </w:r>
      <w:r w:rsidR="00D86E3C" w:rsidRPr="006E7F81">
        <w:t xml:space="preserve"> </w:t>
      </w:r>
      <w:r w:rsidRPr="006E7F81">
        <w:t xml:space="preserve"> </w:t>
      </w:r>
      <w:r w:rsidRPr="006E7F81">
        <w:rPr>
          <w:u w:val="single"/>
        </w:rPr>
        <w:t xml:space="preserve">Treasurer. </w:t>
      </w:r>
      <w:r w:rsidRPr="006E7F81">
        <w:t>The Treasurer shall maintain records of all monies paid or donated to the Association and shall review all disbursements made by the Association. The Treasurer shall submit a written financial report and statement of financial transactions of the Association at the annual meeting of the Association. The Treasurer shall also make such reports and statements as may be required from time to time.</w:t>
      </w:r>
    </w:p>
    <w:p w14:paraId="6ED8E267" w14:textId="77777777" w:rsidR="006C4C2B" w:rsidRPr="006E7F81" w:rsidRDefault="006C4C2B">
      <w:pPr>
        <w:pStyle w:val="BodyText"/>
        <w:ind w:left="120" w:right="280"/>
      </w:pPr>
    </w:p>
    <w:p w14:paraId="11728BCC" w14:textId="77777777" w:rsidR="006C4C2B" w:rsidRPr="006E7F81" w:rsidRDefault="006C4C2B" w:rsidP="006C4C2B">
      <w:pPr>
        <w:pStyle w:val="BodyText"/>
        <w:ind w:left="120" w:right="280"/>
      </w:pPr>
      <w:r w:rsidRPr="006E7F81">
        <w:t xml:space="preserve">SECTION VII.  </w:t>
      </w:r>
      <w:r w:rsidRPr="006E7F81">
        <w:rPr>
          <w:u w:val="single"/>
        </w:rPr>
        <w:t xml:space="preserve">Assistant Treasurer. </w:t>
      </w:r>
      <w:r w:rsidRPr="006E7F81">
        <w:t>The Assistant Treasurer shall assist to maintain records of all monies paid or donated to the Association and shall review all disbursements made by the Association. The Assistant Treasurer shall assist to submit a written financial report and statement of financial transactions of the Association at the annual meeting of the Association. The Assistant Treasurer shall also assist to make such reports and statements as may be required from time to time.</w:t>
      </w:r>
    </w:p>
    <w:p w14:paraId="7269C6AE" w14:textId="77777777" w:rsidR="006C4C2B" w:rsidRPr="006E7F81" w:rsidRDefault="006C4C2B" w:rsidP="006C4C2B">
      <w:pPr>
        <w:pStyle w:val="BodyText"/>
        <w:ind w:left="120" w:right="280"/>
      </w:pPr>
    </w:p>
    <w:p w14:paraId="5EF7FC8B" w14:textId="77777777" w:rsidR="006C4C2B" w:rsidRPr="006E7F81" w:rsidRDefault="006C4C2B" w:rsidP="006C4C2B">
      <w:pPr>
        <w:pStyle w:val="BodyText"/>
        <w:ind w:left="119" w:right="104"/>
      </w:pPr>
      <w:r w:rsidRPr="006E7F81">
        <w:t xml:space="preserve">SECTION VIII.  </w:t>
      </w:r>
      <w:r w:rsidRPr="006E7F81">
        <w:rPr>
          <w:u w:val="single"/>
        </w:rPr>
        <w:t>Recorder/Historian.</w:t>
      </w:r>
      <w:r w:rsidRPr="006E7F81">
        <w:t xml:space="preserve"> The Recorder/Historian shall </w:t>
      </w:r>
      <w:r w:rsidR="00297E4C" w:rsidRPr="006E7F81">
        <w:t xml:space="preserve">keep minutes for all meetings. Maintain copies of all important data and information. Assist with other duties as assigned. </w:t>
      </w:r>
    </w:p>
    <w:p w14:paraId="6AA039BC" w14:textId="77777777" w:rsidR="006C4C2B" w:rsidRPr="006E7F81" w:rsidRDefault="006C4C2B" w:rsidP="006C4C2B">
      <w:pPr>
        <w:pStyle w:val="BodyText"/>
        <w:ind w:left="120" w:right="280"/>
      </w:pPr>
    </w:p>
    <w:p w14:paraId="1FD3C7F3" w14:textId="77777777" w:rsidR="006C4C2B" w:rsidRPr="006E7F81" w:rsidRDefault="006C4C2B">
      <w:pPr>
        <w:pStyle w:val="BodyText"/>
        <w:ind w:left="120" w:right="280"/>
      </w:pPr>
    </w:p>
    <w:p w14:paraId="1AAA8946" w14:textId="77777777" w:rsidR="00696089" w:rsidRPr="006E7F81" w:rsidRDefault="00696089">
      <w:pPr>
        <w:pStyle w:val="BodyText"/>
        <w:rPr>
          <w:sz w:val="26"/>
        </w:rPr>
      </w:pPr>
    </w:p>
    <w:p w14:paraId="1B610DA9" w14:textId="77777777" w:rsidR="00696089" w:rsidRPr="006E7F81" w:rsidRDefault="00696089">
      <w:pPr>
        <w:pStyle w:val="BodyText"/>
        <w:spacing w:before="10"/>
        <w:rPr>
          <w:sz w:val="21"/>
        </w:rPr>
      </w:pPr>
    </w:p>
    <w:p w14:paraId="7555CDF4" w14:textId="77777777" w:rsidR="006C4C2B" w:rsidRPr="006E7F81" w:rsidRDefault="006C4C2B">
      <w:pPr>
        <w:pStyle w:val="BodyText"/>
        <w:spacing w:before="10"/>
        <w:rPr>
          <w:sz w:val="21"/>
        </w:rPr>
      </w:pPr>
    </w:p>
    <w:p w14:paraId="77CB075E" w14:textId="77777777" w:rsidR="006C4C2B" w:rsidRPr="006E7F81" w:rsidRDefault="006C4C2B">
      <w:pPr>
        <w:pStyle w:val="BodyText"/>
        <w:spacing w:before="10"/>
        <w:rPr>
          <w:sz w:val="21"/>
        </w:rPr>
      </w:pPr>
    </w:p>
    <w:p w14:paraId="42E6998F" w14:textId="77777777" w:rsidR="006C4C2B" w:rsidRPr="006E7F81" w:rsidRDefault="006C4C2B">
      <w:pPr>
        <w:pStyle w:val="BodyText"/>
        <w:spacing w:before="10"/>
        <w:rPr>
          <w:sz w:val="21"/>
        </w:rPr>
      </w:pPr>
    </w:p>
    <w:p w14:paraId="239DD8E5" w14:textId="77777777" w:rsidR="00696089" w:rsidRPr="006E7F81" w:rsidRDefault="00511542">
      <w:pPr>
        <w:pStyle w:val="Heading1"/>
        <w:spacing w:line="240" w:lineRule="auto"/>
        <w:ind w:left="3642" w:right="3623"/>
      </w:pPr>
      <w:r w:rsidRPr="006E7F81">
        <w:t>ARTICLE VI</w:t>
      </w:r>
    </w:p>
    <w:p w14:paraId="799689C7" w14:textId="77777777" w:rsidR="00696089" w:rsidRPr="006E7F81" w:rsidRDefault="00511542">
      <w:pPr>
        <w:spacing w:before="1"/>
        <w:ind w:left="3642" w:right="3623"/>
        <w:jc w:val="center"/>
        <w:rPr>
          <w:b/>
          <w:sz w:val="24"/>
        </w:rPr>
      </w:pPr>
      <w:r w:rsidRPr="006E7F81">
        <w:rPr>
          <w:b/>
          <w:sz w:val="24"/>
        </w:rPr>
        <w:t>Dues</w:t>
      </w:r>
    </w:p>
    <w:p w14:paraId="1F30872A" w14:textId="77777777" w:rsidR="00696089" w:rsidRPr="006E7F81" w:rsidRDefault="00696089">
      <w:pPr>
        <w:pStyle w:val="BodyText"/>
        <w:rPr>
          <w:b/>
        </w:rPr>
      </w:pPr>
    </w:p>
    <w:p w14:paraId="23BE1114" w14:textId="77777777" w:rsidR="006C4C2B" w:rsidRPr="006E7F81" w:rsidRDefault="00511542" w:rsidP="006C4C2B">
      <w:pPr>
        <w:pStyle w:val="BodyText"/>
        <w:ind w:left="119" w:right="95"/>
      </w:pPr>
      <w:r w:rsidRPr="006E7F81">
        <w:t>SECTION I.</w:t>
      </w:r>
      <w:r w:rsidR="00D86E3C" w:rsidRPr="006E7F81">
        <w:t xml:space="preserve"> </w:t>
      </w:r>
      <w:r w:rsidRPr="006E7F81">
        <w:t xml:space="preserve"> Dues for membership in the </w:t>
      </w:r>
      <w:r w:rsidR="002F78B2" w:rsidRPr="006E7F81">
        <w:t xml:space="preserve">OAEC I.T. Association </w:t>
      </w:r>
      <w:r w:rsidRPr="006E7F81">
        <w:t>shall be assessed at $</w:t>
      </w:r>
      <w:r w:rsidR="002F78B2" w:rsidRPr="006E7F81">
        <w:t>300</w:t>
      </w:r>
      <w:r w:rsidRPr="006E7F81">
        <w:t xml:space="preserve"> per system per year. Billing for dues will be included on the system billing from the </w:t>
      </w:r>
      <w:r w:rsidR="0006595A" w:rsidRPr="006E7F81">
        <w:t>Oklahoma Association of Electric Cooperatives</w:t>
      </w:r>
      <w:r w:rsidRPr="006E7F81">
        <w:t xml:space="preserve"> in January. No member shall be eligible to participate in the activities of the Association or derive any benefits or privileges from unless all dues properl</w:t>
      </w:r>
      <w:r w:rsidR="006C4C2B" w:rsidRPr="006E7F81">
        <w:t xml:space="preserve">y assessed and payable are paid in January of each year </w:t>
      </w:r>
      <w:r w:rsidR="006C4C2B" w:rsidRPr="006E7F81">
        <w:rPr>
          <w:u w:val="single"/>
        </w:rPr>
        <w:t>except for 2018 w</w:t>
      </w:r>
      <w:r w:rsidR="00901E83" w:rsidRPr="006E7F81">
        <w:rPr>
          <w:u w:val="single"/>
        </w:rPr>
        <w:t>hich will be collected by July</w:t>
      </w:r>
      <w:r w:rsidR="006C4C2B" w:rsidRPr="006E7F81">
        <w:rPr>
          <w:u w:val="single"/>
        </w:rPr>
        <w:t xml:space="preserve"> 1</w:t>
      </w:r>
      <w:r w:rsidR="006C4C2B" w:rsidRPr="006E7F81">
        <w:rPr>
          <w:u w:val="single"/>
          <w:vertAlign w:val="superscript"/>
        </w:rPr>
        <w:t>st</w:t>
      </w:r>
      <w:r w:rsidR="006C4C2B" w:rsidRPr="006E7F81">
        <w:rPr>
          <w:u w:val="single"/>
        </w:rPr>
        <w:t xml:space="preserve"> of 2018</w:t>
      </w:r>
      <w:r w:rsidR="006C4C2B" w:rsidRPr="006E7F81">
        <w:t>.</w:t>
      </w:r>
    </w:p>
    <w:p w14:paraId="4DA1F64B" w14:textId="77777777" w:rsidR="006C4C2B" w:rsidRPr="006E7F81" w:rsidRDefault="006C4C2B" w:rsidP="006C4C2B">
      <w:pPr>
        <w:pStyle w:val="BodyText"/>
        <w:ind w:left="119" w:right="95"/>
      </w:pPr>
    </w:p>
    <w:p w14:paraId="597286C4" w14:textId="77777777" w:rsidR="00696089" w:rsidRPr="006E7F81" w:rsidRDefault="00511542" w:rsidP="006C4C2B">
      <w:pPr>
        <w:pStyle w:val="BodyText"/>
        <w:ind w:left="119" w:right="95"/>
        <w:jc w:val="center"/>
        <w:rPr>
          <w:b/>
        </w:rPr>
      </w:pPr>
      <w:r w:rsidRPr="006E7F81">
        <w:rPr>
          <w:b/>
        </w:rPr>
        <w:t>ARTICLE VII</w:t>
      </w:r>
    </w:p>
    <w:p w14:paraId="19A90025" w14:textId="77777777" w:rsidR="00696089" w:rsidRPr="006E7F81" w:rsidRDefault="00511542">
      <w:pPr>
        <w:spacing w:before="1"/>
        <w:ind w:left="3971" w:right="3972"/>
        <w:jc w:val="center"/>
        <w:rPr>
          <w:b/>
          <w:sz w:val="24"/>
        </w:rPr>
      </w:pPr>
      <w:r w:rsidRPr="006E7F81">
        <w:rPr>
          <w:b/>
          <w:sz w:val="24"/>
        </w:rPr>
        <w:t>Meetings</w:t>
      </w:r>
    </w:p>
    <w:p w14:paraId="03775759" w14:textId="77777777" w:rsidR="00696089" w:rsidRPr="006E7F81" w:rsidRDefault="00696089">
      <w:pPr>
        <w:pStyle w:val="BodyText"/>
        <w:rPr>
          <w:b/>
        </w:rPr>
      </w:pPr>
    </w:p>
    <w:p w14:paraId="145EA4E3" w14:textId="77777777" w:rsidR="00696089" w:rsidRPr="006E7F81" w:rsidRDefault="00511542">
      <w:pPr>
        <w:pStyle w:val="BodyText"/>
        <w:ind w:left="100" w:right="228"/>
        <w:jc w:val="both"/>
      </w:pPr>
      <w:r w:rsidRPr="006E7F81">
        <w:t>SECTION I.</w:t>
      </w:r>
      <w:r w:rsidR="00D86E3C" w:rsidRPr="006E7F81">
        <w:t xml:space="preserve"> </w:t>
      </w:r>
      <w:r w:rsidRPr="006E7F81">
        <w:t xml:space="preserve"> One regular meeting of the members shall be held at such time and place in the State of </w:t>
      </w:r>
      <w:r w:rsidR="0006595A" w:rsidRPr="006E7F81">
        <w:t>Oklahoma</w:t>
      </w:r>
      <w:r w:rsidRPr="006E7F81">
        <w:t xml:space="preserve"> as shall be determined by the appropriate committee of the Association. Insofar as may be practical, the regular meetings </w:t>
      </w:r>
      <w:r w:rsidR="006C4C2B" w:rsidRPr="006E7F81">
        <w:t>may</w:t>
      </w:r>
      <w:r w:rsidRPr="006E7F81">
        <w:t xml:space="preserve"> be held during the summer.</w:t>
      </w:r>
    </w:p>
    <w:p w14:paraId="0DE84ABF" w14:textId="77777777" w:rsidR="00696089" w:rsidRPr="006E7F81" w:rsidRDefault="00696089">
      <w:pPr>
        <w:pStyle w:val="BodyText"/>
      </w:pPr>
    </w:p>
    <w:p w14:paraId="2388304B" w14:textId="77777777" w:rsidR="00696089" w:rsidRPr="006E7F81" w:rsidRDefault="00511542" w:rsidP="006C4C2B">
      <w:pPr>
        <w:pStyle w:val="BodyText"/>
        <w:ind w:left="100" w:right="252" w:hanging="84"/>
      </w:pPr>
      <w:r w:rsidRPr="006E7F81">
        <w:t xml:space="preserve">SECTION II. </w:t>
      </w:r>
      <w:r w:rsidR="00D86E3C" w:rsidRPr="006E7F81">
        <w:t xml:space="preserve"> </w:t>
      </w:r>
      <w:r w:rsidRPr="006E7F81">
        <w:t>Written notice stating the place, cost for participating, day and hour of the meeting and the purpose or purposes for which the meeting is called, shall b</w:t>
      </w:r>
      <w:r w:rsidR="006C4C2B" w:rsidRPr="006E7F81">
        <w:t xml:space="preserve">e delivered not less than thirty 30 </w:t>
      </w:r>
      <w:r w:rsidRPr="006E7F81">
        <w:t>days nor more than sixty (60) days before the date of the</w:t>
      </w:r>
      <w:r w:rsidRPr="006E7F81">
        <w:rPr>
          <w:spacing w:val="-33"/>
        </w:rPr>
        <w:t xml:space="preserve"> </w:t>
      </w:r>
      <w:r w:rsidRPr="006E7F81">
        <w:t>meeting.</w:t>
      </w:r>
    </w:p>
    <w:p w14:paraId="3AB17BD9" w14:textId="77777777" w:rsidR="00696089" w:rsidRPr="006E7F81" w:rsidRDefault="00696089">
      <w:pPr>
        <w:pStyle w:val="BodyText"/>
      </w:pPr>
    </w:p>
    <w:p w14:paraId="45E8FC10" w14:textId="77777777" w:rsidR="00696089" w:rsidRPr="006E7F81" w:rsidRDefault="00511542">
      <w:pPr>
        <w:pStyle w:val="BodyText"/>
        <w:ind w:left="100"/>
      </w:pPr>
      <w:r w:rsidRPr="006E7F81">
        <w:t xml:space="preserve">SECTION III. </w:t>
      </w:r>
      <w:r w:rsidR="00D86E3C" w:rsidRPr="006E7F81">
        <w:t xml:space="preserve"> </w:t>
      </w:r>
      <w:r w:rsidRPr="006E7F81">
        <w:t>The order of business at the meetings of the members, and so far as possible at all other meetings of the members, shall be as follows:</w:t>
      </w:r>
    </w:p>
    <w:p w14:paraId="161ACF8D" w14:textId="77777777" w:rsidR="00696089" w:rsidRPr="006E7F81" w:rsidRDefault="00696089">
      <w:pPr>
        <w:pStyle w:val="BodyText"/>
      </w:pPr>
    </w:p>
    <w:p w14:paraId="1D99109E" w14:textId="77777777" w:rsidR="00696089" w:rsidRPr="006E7F81" w:rsidRDefault="00511542">
      <w:pPr>
        <w:pStyle w:val="ListParagraph"/>
        <w:numPr>
          <w:ilvl w:val="1"/>
          <w:numId w:val="1"/>
        </w:numPr>
        <w:tabs>
          <w:tab w:val="left" w:pos="1539"/>
          <w:tab w:val="left" w:pos="1540"/>
        </w:tabs>
        <w:rPr>
          <w:sz w:val="24"/>
        </w:rPr>
      </w:pPr>
      <w:r w:rsidRPr="006E7F81">
        <w:rPr>
          <w:sz w:val="24"/>
        </w:rPr>
        <w:t>Determination of</w:t>
      </w:r>
      <w:r w:rsidRPr="006E7F81">
        <w:rPr>
          <w:spacing w:val="-12"/>
          <w:sz w:val="24"/>
        </w:rPr>
        <w:t xml:space="preserve"> </w:t>
      </w:r>
      <w:r w:rsidRPr="006E7F81">
        <w:rPr>
          <w:sz w:val="24"/>
        </w:rPr>
        <w:t>Quorum.</w:t>
      </w:r>
    </w:p>
    <w:p w14:paraId="141F4050" w14:textId="77777777" w:rsidR="00696089" w:rsidRPr="006E7F81" w:rsidRDefault="00511542">
      <w:pPr>
        <w:pStyle w:val="ListParagraph"/>
        <w:numPr>
          <w:ilvl w:val="1"/>
          <w:numId w:val="1"/>
        </w:numPr>
        <w:tabs>
          <w:tab w:val="left" w:pos="1539"/>
          <w:tab w:val="left" w:pos="1540"/>
        </w:tabs>
        <w:spacing w:before="1" w:line="269" w:lineRule="exact"/>
        <w:rPr>
          <w:sz w:val="24"/>
        </w:rPr>
      </w:pPr>
      <w:r w:rsidRPr="006E7F81">
        <w:rPr>
          <w:sz w:val="24"/>
        </w:rPr>
        <w:t>Call for approval of Minutes that were sent out with conference</w:t>
      </w:r>
      <w:r w:rsidRPr="006E7F81">
        <w:rPr>
          <w:spacing w:val="-41"/>
          <w:sz w:val="24"/>
        </w:rPr>
        <w:t xml:space="preserve"> </w:t>
      </w:r>
      <w:r w:rsidRPr="006E7F81">
        <w:rPr>
          <w:sz w:val="24"/>
        </w:rPr>
        <w:t>registration.</w:t>
      </w:r>
    </w:p>
    <w:p w14:paraId="0DF2F869" w14:textId="77777777" w:rsidR="00696089" w:rsidRPr="006E7F81" w:rsidRDefault="00511542">
      <w:pPr>
        <w:pStyle w:val="ListParagraph"/>
        <w:numPr>
          <w:ilvl w:val="1"/>
          <w:numId w:val="1"/>
        </w:numPr>
        <w:tabs>
          <w:tab w:val="left" w:pos="1539"/>
          <w:tab w:val="left" w:pos="1540"/>
        </w:tabs>
        <w:ind w:right="2602"/>
        <w:rPr>
          <w:sz w:val="24"/>
        </w:rPr>
      </w:pPr>
      <w:r w:rsidRPr="006E7F81">
        <w:rPr>
          <w:sz w:val="24"/>
        </w:rPr>
        <w:t>Presentation and consideration of and acting upon</w:t>
      </w:r>
      <w:r w:rsidRPr="006E7F81">
        <w:rPr>
          <w:spacing w:val="-28"/>
          <w:sz w:val="24"/>
        </w:rPr>
        <w:t xml:space="preserve"> </w:t>
      </w:r>
      <w:r w:rsidRPr="006E7F81">
        <w:rPr>
          <w:sz w:val="24"/>
        </w:rPr>
        <w:t>reports of officers and</w:t>
      </w:r>
      <w:r w:rsidRPr="006E7F81">
        <w:rPr>
          <w:spacing w:val="-16"/>
          <w:sz w:val="24"/>
        </w:rPr>
        <w:t xml:space="preserve"> </w:t>
      </w:r>
      <w:r w:rsidRPr="006E7F81">
        <w:rPr>
          <w:sz w:val="24"/>
        </w:rPr>
        <w:t>committees.</w:t>
      </w:r>
    </w:p>
    <w:p w14:paraId="3D30823A" w14:textId="77777777" w:rsidR="00696089" w:rsidRPr="006E7F81" w:rsidRDefault="00511542">
      <w:pPr>
        <w:pStyle w:val="ListParagraph"/>
        <w:numPr>
          <w:ilvl w:val="1"/>
          <w:numId w:val="1"/>
        </w:numPr>
        <w:tabs>
          <w:tab w:val="left" w:pos="1539"/>
          <w:tab w:val="left" w:pos="1540"/>
        </w:tabs>
        <w:spacing w:line="269" w:lineRule="exact"/>
        <w:rPr>
          <w:sz w:val="24"/>
        </w:rPr>
      </w:pPr>
      <w:r w:rsidRPr="006E7F81">
        <w:rPr>
          <w:sz w:val="24"/>
        </w:rPr>
        <w:t>Unfinished</w:t>
      </w:r>
      <w:r w:rsidRPr="006E7F81">
        <w:rPr>
          <w:spacing w:val="-14"/>
          <w:sz w:val="24"/>
        </w:rPr>
        <w:t xml:space="preserve"> </w:t>
      </w:r>
      <w:r w:rsidRPr="006E7F81">
        <w:rPr>
          <w:sz w:val="24"/>
        </w:rPr>
        <w:t>business.</w:t>
      </w:r>
    </w:p>
    <w:p w14:paraId="0900B9C0" w14:textId="77777777" w:rsidR="00696089" w:rsidRPr="006E7F81" w:rsidRDefault="00511542">
      <w:pPr>
        <w:pStyle w:val="ListParagraph"/>
        <w:numPr>
          <w:ilvl w:val="1"/>
          <w:numId w:val="1"/>
        </w:numPr>
        <w:tabs>
          <w:tab w:val="left" w:pos="1539"/>
          <w:tab w:val="left" w:pos="1540"/>
        </w:tabs>
        <w:spacing w:before="1" w:line="269" w:lineRule="exact"/>
        <w:rPr>
          <w:sz w:val="24"/>
        </w:rPr>
      </w:pPr>
      <w:r w:rsidRPr="006E7F81">
        <w:rPr>
          <w:sz w:val="24"/>
        </w:rPr>
        <w:t>New</w:t>
      </w:r>
      <w:r w:rsidRPr="006E7F81">
        <w:rPr>
          <w:spacing w:val="-11"/>
          <w:sz w:val="24"/>
        </w:rPr>
        <w:t xml:space="preserve"> </w:t>
      </w:r>
      <w:r w:rsidRPr="006E7F81">
        <w:rPr>
          <w:sz w:val="24"/>
        </w:rPr>
        <w:t>business.</w:t>
      </w:r>
    </w:p>
    <w:p w14:paraId="7BE2A395" w14:textId="77777777" w:rsidR="00696089" w:rsidRPr="006E7F81" w:rsidRDefault="00511542">
      <w:pPr>
        <w:pStyle w:val="BodyText"/>
        <w:spacing w:line="269" w:lineRule="exact"/>
        <w:ind w:left="2260"/>
      </w:pPr>
      <w:r w:rsidRPr="006E7F81">
        <w:t>(Election of Officers)</w:t>
      </w:r>
    </w:p>
    <w:p w14:paraId="40AA8B1B" w14:textId="77777777" w:rsidR="00696089" w:rsidRPr="006E7F81" w:rsidRDefault="00511542">
      <w:pPr>
        <w:pStyle w:val="BodyText"/>
        <w:spacing w:before="1"/>
        <w:ind w:left="2260"/>
      </w:pPr>
      <w:r w:rsidRPr="006E7F81">
        <w:t>(Appointment of Executive Committee members)</w:t>
      </w:r>
    </w:p>
    <w:p w14:paraId="69A76DF0" w14:textId="77777777" w:rsidR="00696089" w:rsidRPr="006E7F81" w:rsidRDefault="00696089">
      <w:pPr>
        <w:pStyle w:val="BodyText"/>
        <w:rPr>
          <w:sz w:val="26"/>
        </w:rPr>
      </w:pPr>
    </w:p>
    <w:p w14:paraId="573175F0" w14:textId="77777777" w:rsidR="00696089" w:rsidRPr="006E7F81" w:rsidRDefault="00696089">
      <w:pPr>
        <w:pStyle w:val="BodyText"/>
        <w:rPr>
          <w:sz w:val="26"/>
        </w:rPr>
      </w:pPr>
    </w:p>
    <w:p w14:paraId="1F866BA8" w14:textId="77777777" w:rsidR="00696089" w:rsidRPr="006E7F81" w:rsidRDefault="00696089">
      <w:pPr>
        <w:pStyle w:val="BodyText"/>
        <w:spacing w:before="1"/>
        <w:rPr>
          <w:sz w:val="22"/>
        </w:rPr>
      </w:pPr>
    </w:p>
    <w:p w14:paraId="02DCBBFD" w14:textId="77777777" w:rsidR="00696089" w:rsidRPr="006E7F81" w:rsidRDefault="006C4C2B">
      <w:pPr>
        <w:pStyle w:val="Heading1"/>
        <w:ind w:left="3972"/>
      </w:pPr>
      <w:r w:rsidRPr="006E7F81">
        <w:t>ARTICLE VIII</w:t>
      </w:r>
    </w:p>
    <w:p w14:paraId="692495F9" w14:textId="77777777" w:rsidR="00696089" w:rsidRPr="006E7F81" w:rsidRDefault="00511542">
      <w:pPr>
        <w:spacing w:line="269" w:lineRule="exact"/>
        <w:ind w:left="3972" w:right="3972"/>
        <w:jc w:val="center"/>
        <w:rPr>
          <w:b/>
          <w:sz w:val="24"/>
        </w:rPr>
      </w:pPr>
      <w:r w:rsidRPr="006E7F81">
        <w:rPr>
          <w:b/>
          <w:sz w:val="24"/>
        </w:rPr>
        <w:t>Quorum</w:t>
      </w:r>
    </w:p>
    <w:p w14:paraId="3B9A7316" w14:textId="77777777" w:rsidR="00696089" w:rsidRPr="006E7F81" w:rsidRDefault="00696089">
      <w:pPr>
        <w:pStyle w:val="BodyText"/>
        <w:rPr>
          <w:b/>
        </w:rPr>
      </w:pPr>
    </w:p>
    <w:p w14:paraId="2F3DE69D" w14:textId="77777777" w:rsidR="00696089" w:rsidRPr="006E7F81" w:rsidRDefault="00511542">
      <w:pPr>
        <w:pStyle w:val="BodyText"/>
        <w:ind w:left="100" w:right="218"/>
      </w:pPr>
      <w:r w:rsidRPr="006E7F81">
        <w:t>SECTION I.</w:t>
      </w:r>
      <w:r w:rsidR="00D86E3C" w:rsidRPr="006E7F81">
        <w:t xml:space="preserve"> </w:t>
      </w:r>
      <w:r w:rsidR="00D95060" w:rsidRPr="006E7F81">
        <w:t xml:space="preserve"> A majority of voting</w:t>
      </w:r>
      <w:r w:rsidRPr="006E7F81">
        <w:t xml:space="preserve"> members shall constitute a quorum for the transaction of business at any meeting. The action of a majority of </w:t>
      </w:r>
      <w:r w:rsidR="00D95060" w:rsidRPr="006E7F81">
        <w:t xml:space="preserve">all </w:t>
      </w:r>
      <w:r w:rsidRPr="006E7F81">
        <w:t>the</w:t>
      </w:r>
      <w:r w:rsidR="00D95060" w:rsidRPr="006E7F81">
        <w:t xml:space="preserve"> voting</w:t>
      </w:r>
      <w:r w:rsidRPr="006E7F81">
        <w:t xml:space="preserve"> members in attendance of the annual meeting shall be the act of the Association.</w:t>
      </w:r>
    </w:p>
    <w:p w14:paraId="74C4E3C8" w14:textId="77777777" w:rsidR="00696089" w:rsidRPr="006E7F81" w:rsidRDefault="00696089">
      <w:pPr>
        <w:pStyle w:val="BodyText"/>
        <w:rPr>
          <w:sz w:val="26"/>
        </w:rPr>
      </w:pPr>
    </w:p>
    <w:p w14:paraId="40636C30" w14:textId="77777777" w:rsidR="00696089" w:rsidRPr="006E7F81" w:rsidRDefault="00696089">
      <w:pPr>
        <w:pStyle w:val="BodyText"/>
        <w:spacing w:before="1"/>
        <w:rPr>
          <w:sz w:val="22"/>
        </w:rPr>
      </w:pPr>
    </w:p>
    <w:p w14:paraId="413A4315" w14:textId="77777777" w:rsidR="00D95060" w:rsidRPr="006E7F81" w:rsidRDefault="00D95060">
      <w:pPr>
        <w:pStyle w:val="Heading1"/>
        <w:ind w:left="3972" w:right="3971"/>
      </w:pPr>
    </w:p>
    <w:p w14:paraId="732C47B4" w14:textId="77777777" w:rsidR="00D95060" w:rsidRPr="006E7F81" w:rsidRDefault="00D95060">
      <w:pPr>
        <w:pStyle w:val="Heading1"/>
        <w:ind w:left="3972" w:right="3971"/>
      </w:pPr>
    </w:p>
    <w:p w14:paraId="04C7C4BF" w14:textId="77777777" w:rsidR="00D95060" w:rsidRPr="006E7F81" w:rsidRDefault="00D95060">
      <w:pPr>
        <w:pStyle w:val="Heading1"/>
        <w:ind w:left="3972" w:right="3971"/>
      </w:pPr>
    </w:p>
    <w:p w14:paraId="7ED38CB4" w14:textId="77777777" w:rsidR="00D95060" w:rsidRPr="006E7F81" w:rsidRDefault="00D95060">
      <w:pPr>
        <w:pStyle w:val="Heading1"/>
        <w:ind w:left="3972" w:right="3971"/>
      </w:pPr>
    </w:p>
    <w:p w14:paraId="14C9D3DF" w14:textId="77777777" w:rsidR="00D95060" w:rsidRPr="006E7F81" w:rsidRDefault="00D95060">
      <w:pPr>
        <w:pStyle w:val="Heading1"/>
        <w:ind w:left="3972" w:right="3971"/>
      </w:pPr>
    </w:p>
    <w:p w14:paraId="1DD1DCDE" w14:textId="77777777" w:rsidR="00D95060" w:rsidRPr="006E7F81" w:rsidRDefault="00D95060">
      <w:pPr>
        <w:pStyle w:val="Heading1"/>
        <w:ind w:left="3972" w:right="3971"/>
      </w:pPr>
    </w:p>
    <w:p w14:paraId="1712F5BC" w14:textId="77777777" w:rsidR="00D95060" w:rsidRPr="006E7F81" w:rsidRDefault="00D95060">
      <w:pPr>
        <w:pStyle w:val="Heading1"/>
        <w:ind w:left="3972" w:right="3971"/>
      </w:pPr>
    </w:p>
    <w:p w14:paraId="4D69F2E8" w14:textId="77777777" w:rsidR="00D95060" w:rsidRPr="006E7F81" w:rsidRDefault="00D95060">
      <w:pPr>
        <w:pStyle w:val="Heading1"/>
        <w:ind w:left="3972" w:right="3971"/>
      </w:pPr>
    </w:p>
    <w:p w14:paraId="74987E4D" w14:textId="77777777" w:rsidR="00D95060" w:rsidRPr="006E7F81" w:rsidRDefault="00D95060">
      <w:pPr>
        <w:pStyle w:val="Heading1"/>
        <w:ind w:left="3972" w:right="3971"/>
      </w:pPr>
    </w:p>
    <w:p w14:paraId="19324FE1" w14:textId="77777777" w:rsidR="00696089" w:rsidRPr="006E7F81" w:rsidRDefault="00511542">
      <w:pPr>
        <w:pStyle w:val="Heading1"/>
        <w:ind w:left="3972" w:right="3971"/>
      </w:pPr>
      <w:r w:rsidRPr="006E7F81">
        <w:t xml:space="preserve">ARTICLE </w:t>
      </w:r>
      <w:r w:rsidR="006C4C2B" w:rsidRPr="006E7F81">
        <w:t>I</w:t>
      </w:r>
      <w:r w:rsidRPr="006E7F81">
        <w:t>X</w:t>
      </w:r>
    </w:p>
    <w:p w14:paraId="3A2F209D" w14:textId="77777777" w:rsidR="00696089" w:rsidRPr="006E7F81" w:rsidRDefault="00511542">
      <w:pPr>
        <w:spacing w:line="269" w:lineRule="exact"/>
        <w:ind w:left="3969" w:right="3972"/>
        <w:jc w:val="center"/>
        <w:rPr>
          <w:b/>
          <w:sz w:val="24"/>
        </w:rPr>
      </w:pPr>
      <w:r w:rsidRPr="006E7F81">
        <w:rPr>
          <w:b/>
          <w:sz w:val="24"/>
        </w:rPr>
        <w:t>Amendments</w:t>
      </w:r>
    </w:p>
    <w:p w14:paraId="3D02F184" w14:textId="77777777" w:rsidR="00696089" w:rsidRPr="006E7F81" w:rsidRDefault="00511542">
      <w:pPr>
        <w:pStyle w:val="BodyText"/>
        <w:spacing w:before="79"/>
        <w:ind w:left="100"/>
      </w:pPr>
      <w:r w:rsidRPr="006E7F81">
        <w:t>SECTION I.</w:t>
      </w:r>
      <w:r w:rsidR="00D86E3C" w:rsidRPr="006E7F81">
        <w:t xml:space="preserve"> </w:t>
      </w:r>
      <w:r w:rsidRPr="006E7F81">
        <w:t xml:space="preserve"> The bylaws of the Association may be amended at the annual meeting by a two-thirds vote of the eligible</w:t>
      </w:r>
      <w:r w:rsidR="00D95060" w:rsidRPr="006E7F81">
        <w:t xml:space="preserve"> voting</w:t>
      </w:r>
      <w:r w:rsidRPr="006E7F81">
        <w:t xml:space="preserve"> members present, provided notice of such amendment has been given to each member in writing at least two weeks prior to voting.</w:t>
      </w:r>
    </w:p>
    <w:p w14:paraId="34F81D8F" w14:textId="77777777" w:rsidR="00696089" w:rsidRPr="006E7F81" w:rsidRDefault="00696089">
      <w:pPr>
        <w:pStyle w:val="BodyText"/>
        <w:rPr>
          <w:sz w:val="26"/>
        </w:rPr>
      </w:pPr>
    </w:p>
    <w:p w14:paraId="2D92D12A" w14:textId="77777777" w:rsidR="00696089" w:rsidRPr="006E7F81" w:rsidRDefault="00696089">
      <w:pPr>
        <w:pStyle w:val="BodyText"/>
        <w:spacing w:before="1"/>
        <w:rPr>
          <w:sz w:val="22"/>
        </w:rPr>
      </w:pPr>
    </w:p>
    <w:p w14:paraId="746F0668" w14:textId="77777777" w:rsidR="00696089" w:rsidRPr="006E7F81" w:rsidRDefault="00511542">
      <w:pPr>
        <w:pStyle w:val="BodyText"/>
        <w:ind w:left="100"/>
      </w:pPr>
      <w:r w:rsidRPr="006E7F81">
        <w:t>Adopted:</w:t>
      </w:r>
      <w:r w:rsidRPr="006E7F81">
        <w:rPr>
          <w:spacing w:val="57"/>
        </w:rPr>
        <w:t xml:space="preserve"> </w:t>
      </w:r>
      <w:r w:rsidR="00901E83" w:rsidRPr="006E7F81">
        <w:t>05/21</w:t>
      </w:r>
      <w:r w:rsidRPr="006E7F81">
        <w:t>/</w:t>
      </w:r>
      <w:r w:rsidR="00901E83" w:rsidRPr="006E7F81">
        <w:t>2018</w:t>
      </w:r>
    </w:p>
    <w:p w14:paraId="6255AEED" w14:textId="77777777" w:rsidR="00901E83" w:rsidRDefault="00901E83">
      <w:pPr>
        <w:pStyle w:val="BodyText"/>
        <w:ind w:left="100"/>
      </w:pPr>
      <w:r w:rsidRPr="006E7F81">
        <w:t>BSM</w:t>
      </w:r>
    </w:p>
    <w:sectPr w:rsidR="00901E83">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39E"/>
    <w:multiLevelType w:val="hybridMultilevel"/>
    <w:tmpl w:val="08F025A2"/>
    <w:lvl w:ilvl="0" w:tplc="3F54CC62">
      <w:start w:val="20"/>
      <w:numFmt w:val="decimal"/>
      <w:lvlText w:val="(%1)"/>
      <w:lvlJc w:val="left"/>
      <w:pPr>
        <w:ind w:left="524" w:hanging="425"/>
      </w:pPr>
      <w:rPr>
        <w:rFonts w:ascii="Garamond" w:eastAsia="Garamond" w:hAnsi="Garamond" w:cs="Garamond" w:hint="default"/>
        <w:spacing w:val="-1"/>
        <w:w w:val="100"/>
        <w:sz w:val="24"/>
        <w:szCs w:val="24"/>
      </w:rPr>
    </w:lvl>
    <w:lvl w:ilvl="1" w:tplc="74A8D6B0">
      <w:start w:val="1"/>
      <w:numFmt w:val="decimal"/>
      <w:lvlText w:val="%2."/>
      <w:lvlJc w:val="left"/>
      <w:pPr>
        <w:ind w:left="1540" w:hanging="720"/>
      </w:pPr>
      <w:rPr>
        <w:rFonts w:ascii="Garamond" w:eastAsia="Garamond" w:hAnsi="Garamond" w:cs="Garamond" w:hint="default"/>
        <w:spacing w:val="-1"/>
        <w:w w:val="100"/>
        <w:sz w:val="24"/>
        <w:szCs w:val="24"/>
      </w:rPr>
    </w:lvl>
    <w:lvl w:ilvl="2" w:tplc="DC70663C">
      <w:numFmt w:val="bullet"/>
      <w:lvlText w:val="•"/>
      <w:lvlJc w:val="left"/>
      <w:pPr>
        <w:ind w:left="2431" w:hanging="720"/>
      </w:pPr>
      <w:rPr>
        <w:rFonts w:hint="default"/>
      </w:rPr>
    </w:lvl>
    <w:lvl w:ilvl="3" w:tplc="765E4F22">
      <w:numFmt w:val="bullet"/>
      <w:lvlText w:val="•"/>
      <w:lvlJc w:val="left"/>
      <w:pPr>
        <w:ind w:left="3322" w:hanging="720"/>
      </w:pPr>
      <w:rPr>
        <w:rFonts w:hint="default"/>
      </w:rPr>
    </w:lvl>
    <w:lvl w:ilvl="4" w:tplc="4E0EF8DC">
      <w:numFmt w:val="bullet"/>
      <w:lvlText w:val="•"/>
      <w:lvlJc w:val="left"/>
      <w:pPr>
        <w:ind w:left="4213" w:hanging="720"/>
      </w:pPr>
      <w:rPr>
        <w:rFonts w:hint="default"/>
      </w:rPr>
    </w:lvl>
    <w:lvl w:ilvl="5" w:tplc="9A24C1C8">
      <w:numFmt w:val="bullet"/>
      <w:lvlText w:val="•"/>
      <w:lvlJc w:val="left"/>
      <w:pPr>
        <w:ind w:left="5104" w:hanging="720"/>
      </w:pPr>
      <w:rPr>
        <w:rFonts w:hint="default"/>
      </w:rPr>
    </w:lvl>
    <w:lvl w:ilvl="6" w:tplc="A312946A">
      <w:numFmt w:val="bullet"/>
      <w:lvlText w:val="•"/>
      <w:lvlJc w:val="left"/>
      <w:pPr>
        <w:ind w:left="5995" w:hanging="720"/>
      </w:pPr>
      <w:rPr>
        <w:rFonts w:hint="default"/>
      </w:rPr>
    </w:lvl>
    <w:lvl w:ilvl="7" w:tplc="20AE066E">
      <w:numFmt w:val="bullet"/>
      <w:lvlText w:val="•"/>
      <w:lvlJc w:val="left"/>
      <w:pPr>
        <w:ind w:left="6886" w:hanging="720"/>
      </w:pPr>
      <w:rPr>
        <w:rFonts w:hint="default"/>
      </w:rPr>
    </w:lvl>
    <w:lvl w:ilvl="8" w:tplc="187E211A">
      <w:numFmt w:val="bullet"/>
      <w:lvlText w:val="•"/>
      <w:lvlJc w:val="left"/>
      <w:pPr>
        <w:ind w:left="7777" w:hanging="720"/>
      </w:pPr>
      <w:rPr>
        <w:rFonts w:hint="default"/>
      </w:rPr>
    </w:lvl>
  </w:abstractNum>
  <w:abstractNum w:abstractNumId="1" w15:restartNumberingAfterBreak="0">
    <w:nsid w:val="19F3297F"/>
    <w:multiLevelType w:val="hybridMultilevel"/>
    <w:tmpl w:val="AED22AD4"/>
    <w:lvl w:ilvl="0" w:tplc="947A843E">
      <w:start w:val="30"/>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89"/>
    <w:rsid w:val="0006595A"/>
    <w:rsid w:val="00297E4C"/>
    <w:rsid w:val="002F67D6"/>
    <w:rsid w:val="002F78B2"/>
    <w:rsid w:val="00446E67"/>
    <w:rsid w:val="00511542"/>
    <w:rsid w:val="00682FAF"/>
    <w:rsid w:val="00696089"/>
    <w:rsid w:val="006C4C2B"/>
    <w:rsid w:val="006E7F81"/>
    <w:rsid w:val="00703884"/>
    <w:rsid w:val="00852684"/>
    <w:rsid w:val="008B4DDD"/>
    <w:rsid w:val="008C360B"/>
    <w:rsid w:val="008C4FCF"/>
    <w:rsid w:val="00901E83"/>
    <w:rsid w:val="00B817B8"/>
    <w:rsid w:val="00BA793F"/>
    <w:rsid w:val="00C45EBD"/>
    <w:rsid w:val="00CC26A3"/>
    <w:rsid w:val="00D86E3C"/>
    <w:rsid w:val="00D95060"/>
    <w:rsid w:val="00E1660F"/>
    <w:rsid w:val="00ED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9334"/>
  <w15:docId w15:val="{4C8D7626-70F9-49C8-AB1C-71D51FDB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line="269" w:lineRule="exact"/>
      <w:ind w:left="3187" w:right="39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Mike Marsch</dc:creator>
  <cp:lastModifiedBy>Casey Davis</cp:lastModifiedBy>
  <cp:revision>3</cp:revision>
  <dcterms:created xsi:type="dcterms:W3CDTF">2018-06-14T20:41:00Z</dcterms:created>
  <dcterms:modified xsi:type="dcterms:W3CDTF">2018-08-07T13:44:00Z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Acrobat PDFMaker 9.1 for Word</vt:lpwstr>
  </property>
  <property fmtid="{D5CDD505-2E9C-101B-9397-08002B2CF9AE}" pid="4" name="LastSaved">
    <vt:filetime>2018-01-24T00:00:00Z</vt:filetime>
  </property>
</Properties>
</file>